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F4" w:rsidRPr="00633662" w:rsidRDefault="008967F4" w:rsidP="008967F4">
      <w:pPr>
        <w:pStyle w:val="NoSpacing"/>
        <w:jc w:val="center"/>
      </w:pPr>
      <w:r w:rsidRPr="00633662">
        <w:t>PUBLIC PROPERTY/TECHNOLOGY COMMITTEE</w:t>
      </w:r>
    </w:p>
    <w:p w:rsidR="008967F4" w:rsidRPr="00633662" w:rsidRDefault="002D0200" w:rsidP="008967F4">
      <w:pPr>
        <w:pStyle w:val="NoSpacing"/>
        <w:jc w:val="center"/>
      </w:pPr>
      <w:r>
        <w:t>May 24</w:t>
      </w:r>
      <w:r w:rsidR="008967F4">
        <w:t>, 2017</w:t>
      </w:r>
    </w:p>
    <w:p w:rsidR="008967F4" w:rsidRPr="00633662" w:rsidRDefault="008967F4" w:rsidP="008967F4">
      <w:pPr>
        <w:pStyle w:val="NoSpacing"/>
      </w:pPr>
    </w:p>
    <w:p w:rsidR="008967F4" w:rsidRPr="00633662" w:rsidRDefault="008967F4" w:rsidP="008967F4">
      <w:pPr>
        <w:pStyle w:val="NoSpacing"/>
      </w:pPr>
      <w:r w:rsidRPr="00633662">
        <w:t>The Public Proper</w:t>
      </w:r>
      <w:r>
        <w:t>ty/Technology</w:t>
      </w:r>
      <w:r w:rsidRPr="00633662">
        <w:t xml:space="preserve"> Committee of the Grant County Board of Supervisors met on </w:t>
      </w:r>
      <w:r>
        <w:t>Wednesday</w:t>
      </w:r>
      <w:r w:rsidRPr="00633662">
        <w:t xml:space="preserve">, </w:t>
      </w:r>
      <w:r w:rsidR="002D0200">
        <w:t>May 24</w:t>
      </w:r>
      <w:r>
        <w:t xml:space="preserve">, </w:t>
      </w:r>
      <w:r w:rsidRPr="00633662">
        <w:t xml:space="preserve">2017 at 9:00 a.m. in Room 266 of the Administration Building, Lancaster, WI pursuant to the previous meeting of </w:t>
      </w:r>
      <w:r w:rsidR="002D0200">
        <w:t xml:space="preserve">April 26, </w:t>
      </w:r>
      <w:r>
        <w:t>2017</w:t>
      </w:r>
      <w:r w:rsidRPr="00633662">
        <w:t>.</w:t>
      </w:r>
    </w:p>
    <w:p w:rsidR="008967F4" w:rsidRPr="00633662" w:rsidRDefault="008967F4" w:rsidP="008967F4">
      <w:pPr>
        <w:pStyle w:val="NoSpacing"/>
      </w:pPr>
    </w:p>
    <w:p w:rsidR="008967F4" w:rsidRPr="00633662" w:rsidRDefault="008967F4" w:rsidP="008967F4">
      <w:pPr>
        <w:pStyle w:val="NoSpacing"/>
      </w:pPr>
      <w:r w:rsidRPr="00633662">
        <w:t>The meeting was called to order by Chair Carol Beals at 9:0</w:t>
      </w:r>
      <w:r w:rsidR="002D0200">
        <w:t>3</w:t>
      </w:r>
      <w:r w:rsidRPr="00633662">
        <w:t xml:space="preserve"> a.m.  </w:t>
      </w:r>
      <w:r>
        <w:t xml:space="preserve">Linda K. Gebhard, County Clerk </w:t>
      </w:r>
      <w:r w:rsidRPr="00633662">
        <w:t xml:space="preserve">verified that the meeting was in compliance with the open meeting law posted in three places and published on the County Web Site. </w:t>
      </w:r>
    </w:p>
    <w:p w:rsidR="008967F4" w:rsidRPr="00633662" w:rsidRDefault="008967F4" w:rsidP="008967F4">
      <w:pPr>
        <w:pStyle w:val="NoSpacing"/>
      </w:pPr>
    </w:p>
    <w:p w:rsidR="008967F4" w:rsidRPr="00633662" w:rsidRDefault="008967F4" w:rsidP="008967F4">
      <w:pPr>
        <w:pStyle w:val="NoSpacing"/>
      </w:pPr>
      <w:r w:rsidRPr="00633662">
        <w:rPr>
          <w:u w:val="single"/>
        </w:rPr>
        <w:t>Members present</w:t>
      </w:r>
      <w:r w:rsidRPr="00633662">
        <w:t>:  Carol Beals, Dwight Nelson, Donald Splinter, Dale Hood</w:t>
      </w:r>
      <w:r>
        <w:t xml:space="preserve">, Lester Jantzen, </w:t>
      </w:r>
      <w:r w:rsidR="002D0200">
        <w:t xml:space="preserve">and </w:t>
      </w:r>
      <w:r>
        <w:t>John Beinborn</w:t>
      </w:r>
      <w:r w:rsidR="002D0200">
        <w:t xml:space="preserve">.  </w:t>
      </w:r>
      <w:r>
        <w:t>Dan Timmerman</w:t>
      </w:r>
      <w:r w:rsidR="002D0200">
        <w:t xml:space="preserve"> asked to be excused</w:t>
      </w:r>
      <w:r>
        <w:t xml:space="preserve">. </w:t>
      </w:r>
      <w:r w:rsidRPr="00633662">
        <w:t xml:space="preserve">       </w:t>
      </w:r>
    </w:p>
    <w:p w:rsidR="008967F4" w:rsidRPr="00633662" w:rsidRDefault="008967F4" w:rsidP="008967F4">
      <w:pPr>
        <w:pStyle w:val="NoSpacing"/>
      </w:pPr>
    </w:p>
    <w:p w:rsidR="008967F4" w:rsidRPr="00633662" w:rsidRDefault="008967F4" w:rsidP="008967F4">
      <w:pPr>
        <w:pStyle w:val="NoSpacing"/>
      </w:pPr>
      <w:r w:rsidRPr="00633662">
        <w:rPr>
          <w:u w:val="single"/>
        </w:rPr>
        <w:t>Agenda</w:t>
      </w:r>
      <w:r w:rsidRPr="00633662">
        <w:t xml:space="preserve">:  </w:t>
      </w:r>
      <w:r>
        <w:t>Dwight Nelson</w:t>
      </w:r>
      <w:r w:rsidRPr="00633662">
        <w:t xml:space="preserve">, seconded by </w:t>
      </w:r>
      <w:r>
        <w:t>Dale Hood</w:t>
      </w:r>
      <w:r w:rsidRPr="00633662">
        <w:t xml:space="preserve"> made a motion to approve the </w:t>
      </w:r>
      <w:r>
        <w:t xml:space="preserve">amended </w:t>
      </w:r>
      <w:r w:rsidRPr="00633662">
        <w:t xml:space="preserve">agenda as presented.  Motion carried. </w:t>
      </w:r>
    </w:p>
    <w:p w:rsidR="008967F4" w:rsidRPr="00633662" w:rsidRDefault="008967F4" w:rsidP="008967F4">
      <w:pPr>
        <w:pStyle w:val="NoSpacing"/>
      </w:pPr>
      <w:r w:rsidRPr="00633662">
        <w:t xml:space="preserve">  </w:t>
      </w:r>
    </w:p>
    <w:p w:rsidR="008967F4" w:rsidRPr="00633662" w:rsidRDefault="008967F4" w:rsidP="008967F4">
      <w:pPr>
        <w:pStyle w:val="NoSpacing"/>
      </w:pPr>
      <w:r w:rsidRPr="00633662">
        <w:rPr>
          <w:u w:val="single"/>
        </w:rPr>
        <w:t>Minutes:</w:t>
      </w:r>
      <w:r w:rsidRPr="00633662">
        <w:t xml:space="preserve">   </w:t>
      </w:r>
      <w:r w:rsidR="002D0200">
        <w:t>Don Splinter</w:t>
      </w:r>
      <w:r w:rsidRPr="00633662">
        <w:t xml:space="preserve">, seconded by </w:t>
      </w:r>
      <w:r>
        <w:t>John Beinborn</w:t>
      </w:r>
      <w:r w:rsidRPr="00633662">
        <w:t xml:space="preserve"> made a motion to approve the minutes of </w:t>
      </w:r>
      <w:r w:rsidR="002D0200">
        <w:t>April 26</w:t>
      </w:r>
      <w:r>
        <w:t>, 2017 as presented</w:t>
      </w:r>
      <w:r w:rsidRPr="00633662">
        <w:t>.  Motion carried.</w:t>
      </w:r>
    </w:p>
    <w:p w:rsidR="008967F4" w:rsidRPr="00633662" w:rsidRDefault="008967F4" w:rsidP="008967F4">
      <w:pPr>
        <w:pStyle w:val="NoSpacing"/>
      </w:pPr>
    </w:p>
    <w:p w:rsidR="008967F4" w:rsidRDefault="008967F4" w:rsidP="008967F4">
      <w:pPr>
        <w:pStyle w:val="NoSpacing"/>
      </w:pPr>
      <w:r w:rsidRPr="00633662">
        <w:rPr>
          <w:u w:val="single"/>
        </w:rPr>
        <w:t>Correspondence</w:t>
      </w:r>
      <w:r w:rsidRPr="00633662">
        <w:t xml:space="preserve">:  </w:t>
      </w:r>
      <w:r>
        <w:t>None</w:t>
      </w:r>
    </w:p>
    <w:p w:rsidR="008967F4" w:rsidRDefault="008967F4" w:rsidP="008967F4">
      <w:pPr>
        <w:pStyle w:val="NoSpacing"/>
      </w:pPr>
    </w:p>
    <w:p w:rsidR="008967F4" w:rsidRDefault="008967F4" w:rsidP="008967F4">
      <w:pPr>
        <w:pStyle w:val="NoSpacing"/>
      </w:pPr>
      <w:r>
        <w:rPr>
          <w:u w:val="single"/>
        </w:rPr>
        <w:t>Insurance</w:t>
      </w:r>
      <w:r>
        <w:t>: Randy Peterson</w:t>
      </w:r>
      <w:r w:rsidR="00101B24">
        <w:t xml:space="preserve">, TRICOR updated the committee regarding the insurance coverages that </w:t>
      </w:r>
      <w:r w:rsidR="00EA24F2">
        <w:t>are being</w:t>
      </w:r>
      <w:r w:rsidR="00101B24">
        <w:t xml:space="preserve"> worked on for the new facility.  </w:t>
      </w:r>
      <w:r>
        <w:t xml:space="preserve"> </w:t>
      </w:r>
      <w:r w:rsidR="00101B24">
        <w:t xml:space="preserve">Liberty Mutual worked on some loss control things at Orchard Manor which went very well.   There are some small claims that are still open but they are not affecting the Counties experience modification factor; the State of WI </w:t>
      </w:r>
      <w:r w:rsidR="00AD5E4E">
        <w:t>requires some of the complicated and major injury claims stay open a long</w:t>
      </w:r>
      <w:r w:rsidR="00757B2F">
        <w:t>er</w:t>
      </w:r>
      <w:r w:rsidR="00AD5E4E">
        <w:t xml:space="preserve"> length of time.  </w:t>
      </w:r>
    </w:p>
    <w:p w:rsidR="008967F4" w:rsidRDefault="008967F4" w:rsidP="008967F4">
      <w:pPr>
        <w:pStyle w:val="NoSpacing"/>
      </w:pPr>
    </w:p>
    <w:p w:rsidR="00AD5E4E" w:rsidRDefault="008967F4" w:rsidP="008967F4">
      <w:pPr>
        <w:pStyle w:val="NoSpacing"/>
      </w:pPr>
      <w:r>
        <w:rPr>
          <w:u w:val="single"/>
        </w:rPr>
        <w:t>Courthouse Maintenance</w:t>
      </w:r>
      <w:r>
        <w:t xml:space="preserve">: </w:t>
      </w:r>
      <w:r w:rsidR="00AD5E4E">
        <w:t xml:space="preserve"> Mark Udelhofen updated the committee on three trees that we lost in the Courthouse Lawn due to </w:t>
      </w:r>
      <w:r w:rsidR="009B2521">
        <w:t xml:space="preserve">winter damage and </w:t>
      </w:r>
      <w:r w:rsidR="00AD5E4E">
        <w:t xml:space="preserve">storms.  The City of Lancaster maintenance crew </w:t>
      </w:r>
      <w:r w:rsidR="009B2521">
        <w:t xml:space="preserve">assisted in getting </w:t>
      </w:r>
      <w:r w:rsidR="00AD5E4E">
        <w:t>rid of the debris</w:t>
      </w:r>
      <w:r w:rsidR="009B2521">
        <w:t xml:space="preserve">; now the stumps will have to be removed.  </w:t>
      </w:r>
      <w:r w:rsidR="00AD5E4E">
        <w:t xml:space="preserve">Replacement was discussed, no action was taken.  </w:t>
      </w:r>
    </w:p>
    <w:p w:rsidR="00AD5E4E" w:rsidRDefault="00AD5E4E" w:rsidP="008967F4">
      <w:pPr>
        <w:pStyle w:val="NoSpacing"/>
      </w:pPr>
    </w:p>
    <w:p w:rsidR="00AD5E4E" w:rsidRDefault="00AD5E4E" w:rsidP="008967F4">
      <w:pPr>
        <w:pStyle w:val="NoSpacing"/>
      </w:pPr>
      <w:r>
        <w:t>The Civil War Monument has a lot of mold growing on them.  Mark is in the process of cleaning them</w:t>
      </w:r>
      <w:r w:rsidR="00DE2657">
        <w:t xml:space="preserve">.  </w:t>
      </w:r>
      <w:r>
        <w:t xml:space="preserve"> </w:t>
      </w:r>
      <w:r w:rsidR="00DE2657">
        <w:t>T</w:t>
      </w:r>
      <w:r>
        <w:t xml:space="preserve">he mold has to be scraped off and then a chemical can be used to clean them up.  There does not seem to be any major cracking or base damage that needs to be addressed immediately.  </w:t>
      </w:r>
    </w:p>
    <w:p w:rsidR="00AD5E4E" w:rsidRDefault="00AD5E4E" w:rsidP="008967F4">
      <w:pPr>
        <w:pStyle w:val="NoSpacing"/>
      </w:pPr>
    </w:p>
    <w:p w:rsidR="00AD5E4E" w:rsidRDefault="00AD5E4E" w:rsidP="008967F4">
      <w:pPr>
        <w:pStyle w:val="NoSpacing"/>
      </w:pPr>
      <w:r>
        <w:t xml:space="preserve">A letter was sent to BEMA </w:t>
      </w:r>
      <w:r w:rsidR="009B2521">
        <w:t xml:space="preserve">to see if they would pay for part of the issues with the bark around the Courthouse.  There have been some </w:t>
      </w:r>
      <w:r>
        <w:t>sink holes</w:t>
      </w:r>
      <w:r w:rsidR="009B2521">
        <w:t xml:space="preserve"> that have occurred at the base around the </w:t>
      </w:r>
      <w:r>
        <w:t>Courthouse.  No response has been received at this time</w:t>
      </w:r>
      <w:r w:rsidR="009B2521">
        <w:t xml:space="preserve">.  </w:t>
      </w:r>
      <w:r>
        <w:t xml:space="preserve"> </w:t>
      </w:r>
    </w:p>
    <w:p w:rsidR="00DE2657" w:rsidRDefault="00DE2657" w:rsidP="008967F4">
      <w:pPr>
        <w:pStyle w:val="NoSpacing"/>
      </w:pPr>
    </w:p>
    <w:p w:rsidR="00DE2657" w:rsidRDefault="00DE2657" w:rsidP="008967F4">
      <w:pPr>
        <w:pStyle w:val="NoSpacing"/>
      </w:pPr>
      <w:r w:rsidRPr="004B33E3">
        <w:rPr>
          <w:u w:val="single"/>
        </w:rPr>
        <w:t>Administration Building Maintenance</w:t>
      </w:r>
      <w:r>
        <w:t xml:space="preserve">:  Terry Clark reported on the boiler control panel which had not been operating properly.  This was not due to storm damage just an age factor.  WHV was called to fix the problem.  </w:t>
      </w:r>
    </w:p>
    <w:p w:rsidR="00DE2657" w:rsidRDefault="00DE2657" w:rsidP="008967F4">
      <w:pPr>
        <w:pStyle w:val="NoSpacing"/>
      </w:pPr>
    </w:p>
    <w:p w:rsidR="00DE2657" w:rsidRDefault="004B33E3" w:rsidP="008967F4">
      <w:pPr>
        <w:pStyle w:val="NoSpacing"/>
      </w:pPr>
      <w:r w:rsidRPr="005B3AE7">
        <w:rPr>
          <w:u w:val="single"/>
        </w:rPr>
        <w:t>Facility Dude Update</w:t>
      </w:r>
      <w:r w:rsidRPr="005B3AE7">
        <w:t>:</w:t>
      </w:r>
      <w:r w:rsidR="00371885">
        <w:t xml:space="preserve"> </w:t>
      </w:r>
      <w:r w:rsidR="005252D2">
        <w:t xml:space="preserve"> Robert Keeney stated there is no new information at this time.  He has </w:t>
      </w:r>
      <w:r w:rsidR="00EA24F2">
        <w:t>contacted Anna</w:t>
      </w:r>
      <w:r w:rsidR="00371885">
        <w:t xml:space="preserve"> Bre</w:t>
      </w:r>
      <w:r w:rsidR="005B3AE7">
        <w:t>e</w:t>
      </w:r>
      <w:r w:rsidR="00371885">
        <w:t>d</w:t>
      </w:r>
      <w:r w:rsidR="005B3AE7">
        <w:t>e</w:t>
      </w:r>
      <w:r w:rsidR="00371885">
        <w:t>n</w:t>
      </w:r>
      <w:r w:rsidR="005252D2">
        <w:t xml:space="preserve"> regarding holding </w:t>
      </w:r>
      <w:r w:rsidR="00371885">
        <w:t xml:space="preserve">some webinars to help </w:t>
      </w:r>
      <w:r w:rsidR="00FC1728">
        <w:t>make better use of the data that has been installed in the software.  Chair Carol Beals stated the numbering system</w:t>
      </w:r>
      <w:r w:rsidR="005252D2">
        <w:t xml:space="preserve"> set up by EMG</w:t>
      </w:r>
      <w:r w:rsidR="00FC1728">
        <w:t xml:space="preserve"> seems to be a problem</w:t>
      </w:r>
      <w:r w:rsidR="005252D2">
        <w:t xml:space="preserve">.  </w:t>
      </w:r>
      <w:r w:rsidR="00FC1728">
        <w:t xml:space="preserve">Robert Keeney stated those can be changed </w:t>
      </w:r>
      <w:r w:rsidR="00757B2F">
        <w:t>t</w:t>
      </w:r>
      <w:r w:rsidR="00FC1728">
        <w:t>o better reflect the information needed by the County.  The</w:t>
      </w:r>
      <w:r w:rsidR="005252D2">
        <w:t xml:space="preserve"> first meeting is next Wednesday at 1:00 p.m.</w:t>
      </w:r>
      <w:r w:rsidR="00FC1728">
        <w:t xml:space="preserve"> </w:t>
      </w:r>
    </w:p>
    <w:p w:rsidR="00AD5E4E" w:rsidRDefault="00AD5E4E" w:rsidP="008967F4">
      <w:pPr>
        <w:pStyle w:val="NoSpacing"/>
      </w:pPr>
    </w:p>
    <w:p w:rsidR="00F621C1" w:rsidRDefault="00371885" w:rsidP="00371885">
      <w:pPr>
        <w:pStyle w:val="NoSpacing"/>
      </w:pPr>
      <w:r w:rsidRPr="00371885">
        <w:rPr>
          <w:u w:val="single"/>
        </w:rPr>
        <w:lastRenderedPageBreak/>
        <w:t>Courthouse Flag Update</w:t>
      </w:r>
      <w:r>
        <w:t xml:space="preserve">:  </w:t>
      </w:r>
      <w:r w:rsidR="008967F4">
        <w:t xml:space="preserve">The committee addressed the installation of the Courthouse flag and lighting.  County Board Chair, Robert Keeney has </w:t>
      </w:r>
      <w:r w:rsidR="005252D2">
        <w:t xml:space="preserve">a meeting with Stephen Mar-Pohl, Architect, Randy Oyen and Todd Wolf, Contractor who will be assisting Randy.  </w:t>
      </w:r>
      <w:r w:rsidR="008967F4">
        <w:t xml:space="preserve"> </w:t>
      </w:r>
      <w:r w:rsidR="005252D2">
        <w:t xml:space="preserve">There may have to be two cranes contracted for this project, one for the workers and one for the materials.  </w:t>
      </w:r>
      <w:r w:rsidR="00F621C1">
        <w:t xml:space="preserve">Steve Mar-Pohl brought up the possibility to contract steeple climbers instead of using the second crane.  </w:t>
      </w:r>
      <w:r w:rsidR="005252D2">
        <w:t xml:space="preserve">The construction process was discussed that will be done to install the flag components.  </w:t>
      </w:r>
      <w:r w:rsidR="008967F4">
        <w:t xml:space="preserve"> </w:t>
      </w:r>
      <w:r w:rsidR="005252D2">
        <w:t xml:space="preserve">A catwalk will be constructed so the flag can be changed within the confines of the dome.  </w:t>
      </w:r>
      <w:r w:rsidR="00F621C1">
        <w:t xml:space="preserve">The work is projected to take two to three days.  There will need to be special care taken in the product used that will seal the hole at the top of the dome where the flag pole will go through to prevent leakage.  </w:t>
      </w:r>
    </w:p>
    <w:p w:rsidR="00F621C1" w:rsidRDefault="00F621C1" w:rsidP="00371885">
      <w:pPr>
        <w:pStyle w:val="NoSpacing"/>
      </w:pPr>
    </w:p>
    <w:p w:rsidR="00F621C1" w:rsidRDefault="00F621C1" w:rsidP="00371885">
      <w:pPr>
        <w:pStyle w:val="NoSpacing"/>
      </w:pPr>
      <w:r>
        <w:t>Lighting was discussed.  Steve Mar-</w:t>
      </w:r>
      <w:r w:rsidR="00EA24F2">
        <w:t>Pohl will</w:t>
      </w:r>
      <w:r>
        <w:t xml:space="preserve"> be submitt</w:t>
      </w:r>
      <w:r w:rsidR="00757B2F">
        <w:t>ing</w:t>
      </w:r>
      <w:r>
        <w:t xml:space="preserve"> an application for approval with the State Historical Society for approval on the lighting which has not been obtained at this time.</w:t>
      </w:r>
    </w:p>
    <w:p w:rsidR="00F621C1" w:rsidRDefault="00F621C1" w:rsidP="00371885">
      <w:pPr>
        <w:pStyle w:val="NoSpacing"/>
      </w:pPr>
    </w:p>
    <w:p w:rsidR="008967F4" w:rsidRDefault="00F621C1" w:rsidP="00371885">
      <w:pPr>
        <w:pStyle w:val="NoSpacing"/>
      </w:pPr>
      <w:r>
        <w:t xml:space="preserve">The committee discussed insurance; there will need to be Certification of Proof of Insurance submitted from all the companies involved </w:t>
      </w:r>
      <w:r w:rsidR="00757B2F">
        <w:t xml:space="preserve">with </w:t>
      </w:r>
      <w:r>
        <w:t xml:space="preserve">the County before the </w:t>
      </w:r>
      <w:r w:rsidR="00757B2F">
        <w:t xml:space="preserve">flag project </w:t>
      </w:r>
      <w:r>
        <w:t xml:space="preserve">starts.     </w:t>
      </w:r>
    </w:p>
    <w:p w:rsidR="00F621C1" w:rsidRDefault="00F621C1" w:rsidP="00371885">
      <w:pPr>
        <w:pStyle w:val="NoSpacing"/>
      </w:pPr>
    </w:p>
    <w:p w:rsidR="00F621C1" w:rsidRDefault="00BE6456" w:rsidP="00371885">
      <w:pPr>
        <w:pStyle w:val="NoSpacing"/>
      </w:pPr>
      <w:r>
        <w:t>The costs submitted by A-1 Crane Rental and Machinery Moving Inc. project</w:t>
      </w:r>
      <w:r w:rsidR="00757B2F">
        <w:t>ed</w:t>
      </w:r>
      <w:r>
        <w:t xml:space="preserve"> using two cranes, (one to put the steel up and one to hoist </w:t>
      </w:r>
      <w:r w:rsidR="00757B2F">
        <w:t xml:space="preserve">a </w:t>
      </w:r>
      <w:r>
        <w:t>man in basket):</w:t>
      </w:r>
    </w:p>
    <w:p w:rsidR="00BE6456" w:rsidRDefault="00BE6456" w:rsidP="00371885">
      <w:pPr>
        <w:pStyle w:val="NoSpacing"/>
      </w:pPr>
    </w:p>
    <w:p w:rsidR="00BE6456" w:rsidRDefault="00BE6456" w:rsidP="00BE6456">
      <w:pPr>
        <w:pStyle w:val="NoSpacing"/>
        <w:numPr>
          <w:ilvl w:val="0"/>
          <w:numId w:val="1"/>
        </w:numPr>
      </w:pPr>
      <w:r>
        <w:t>120 Ton Crane (8hr. min) 220’ Boom</w:t>
      </w:r>
      <w:r>
        <w:tab/>
      </w:r>
      <w:r>
        <w:tab/>
        <w:t>$450.00 per hours/port-to-port</w:t>
      </w:r>
    </w:p>
    <w:p w:rsidR="00BE6456" w:rsidRDefault="00BE6456" w:rsidP="00BE6456">
      <w:pPr>
        <w:pStyle w:val="NoSpacing"/>
      </w:pPr>
    </w:p>
    <w:p w:rsidR="00BE6456" w:rsidRDefault="00BE6456" w:rsidP="00BE6456">
      <w:pPr>
        <w:pStyle w:val="NoSpacing"/>
      </w:pPr>
      <w:r>
        <w:t>Rigger:</w:t>
      </w:r>
    </w:p>
    <w:p w:rsidR="00BE6456" w:rsidRDefault="00BE6456" w:rsidP="00BE6456">
      <w:pPr>
        <w:pStyle w:val="NoSpacing"/>
      </w:pPr>
    </w:p>
    <w:p w:rsidR="00BE6456" w:rsidRDefault="00BE6456" w:rsidP="00BE6456">
      <w:pPr>
        <w:pStyle w:val="NoSpacing"/>
        <w:numPr>
          <w:ilvl w:val="0"/>
          <w:numId w:val="1"/>
        </w:numPr>
      </w:pPr>
      <w:r>
        <w:t>80 Ton Crane (8hr min) 182” Boom</w:t>
      </w:r>
      <w:r>
        <w:tab/>
      </w:r>
      <w:r>
        <w:tab/>
      </w:r>
      <w:r>
        <w:tab/>
        <w:t>$250.00 per hour/port-to-port</w:t>
      </w:r>
    </w:p>
    <w:p w:rsidR="00BE6456" w:rsidRDefault="00BE6456" w:rsidP="00BE6456">
      <w:pPr>
        <w:pStyle w:val="NoSpacing"/>
        <w:numPr>
          <w:ilvl w:val="0"/>
          <w:numId w:val="1"/>
        </w:numPr>
      </w:pPr>
      <w:r>
        <w:t xml:space="preserve">Overtime </w:t>
      </w:r>
      <w:r w:rsidR="00EA24F2">
        <w:t>after</w:t>
      </w:r>
      <w:r>
        <w:t xml:space="preserve"> 8 </w:t>
      </w:r>
      <w:r w:rsidR="00EA24F2">
        <w:t>hrs.</w:t>
      </w:r>
      <w:r>
        <w:t xml:space="preserve"> or 3:30</w:t>
      </w:r>
      <w:r>
        <w:tab/>
      </w:r>
      <w:r>
        <w:tab/>
      </w:r>
      <w:r>
        <w:tab/>
      </w:r>
      <w:r>
        <w:tab/>
        <w:t>$35.00 per hour/per man</w:t>
      </w:r>
    </w:p>
    <w:p w:rsidR="00BE6456" w:rsidRDefault="00BE6456" w:rsidP="00BE6456">
      <w:pPr>
        <w:pStyle w:val="NoSpacing"/>
      </w:pPr>
    </w:p>
    <w:p w:rsidR="00BE6456" w:rsidRDefault="00BE6456" w:rsidP="00BE6456">
      <w:pPr>
        <w:pStyle w:val="NoSpacing"/>
      </w:pPr>
      <w:r>
        <w:t xml:space="preserve">Randy Oyen’s projected cost was $12,500.00. </w:t>
      </w:r>
    </w:p>
    <w:p w:rsidR="00BE6456" w:rsidRDefault="00BE6456" w:rsidP="00BE6456">
      <w:pPr>
        <w:pStyle w:val="NoSpacing"/>
      </w:pPr>
      <w:r>
        <w:t>Lighting was projected at $3,700.00</w:t>
      </w:r>
    </w:p>
    <w:p w:rsidR="006B0395" w:rsidRDefault="006B0395" w:rsidP="00BE6456">
      <w:pPr>
        <w:pStyle w:val="NoSpacing"/>
      </w:pPr>
    </w:p>
    <w:p w:rsidR="006B0395" w:rsidRDefault="006B0395" w:rsidP="00BE6456">
      <w:pPr>
        <w:pStyle w:val="NoSpacing"/>
      </w:pPr>
      <w:r>
        <w:t xml:space="preserve">There has been a donation of $20,000.00 pledged to the County for the installation of the flag which will help on the expenses, however; there may be additional funds which need to be requested from the General Fund to help in this installment. </w:t>
      </w:r>
    </w:p>
    <w:p w:rsidR="006B0395" w:rsidRDefault="006B0395" w:rsidP="00BE6456">
      <w:pPr>
        <w:pStyle w:val="NoSpacing"/>
      </w:pPr>
    </w:p>
    <w:p w:rsidR="006B0395" w:rsidRDefault="006B0395" w:rsidP="00BE6456">
      <w:pPr>
        <w:pStyle w:val="NoSpacing"/>
      </w:pPr>
      <w:r>
        <w:t xml:space="preserve">John Beinborn, seconded by Don Splinter, made a motion to move forward with the plans to install the flag on the Courthouse, renting the number of cranes needed to complete the installation of the flag and lighting contingent on the approval of the State Historical Society.  Motion carried. </w:t>
      </w:r>
    </w:p>
    <w:p w:rsidR="008967F4" w:rsidRDefault="008967F4" w:rsidP="008967F4">
      <w:pPr>
        <w:pStyle w:val="NoSpacing"/>
      </w:pPr>
    </w:p>
    <w:p w:rsidR="008967F4" w:rsidRDefault="008967F4" w:rsidP="008967F4">
      <w:pPr>
        <w:pStyle w:val="NoSpacing"/>
      </w:pPr>
    </w:p>
    <w:p w:rsidR="005B3AE7" w:rsidRDefault="008967F4" w:rsidP="005B3AE7">
      <w:r w:rsidRPr="005B3AE7">
        <w:rPr>
          <w:u w:val="single"/>
        </w:rPr>
        <w:t>IT Interns</w:t>
      </w:r>
      <w:r w:rsidRPr="005B3AE7">
        <w:t xml:space="preserve">: </w:t>
      </w:r>
      <w:r w:rsidR="00371885" w:rsidRPr="005B3AE7">
        <w:t xml:space="preserve"> Deanna Steins, IT is filling in for Jeff Anderson who could not attend the committee meeting.   She introduce</w:t>
      </w:r>
      <w:r w:rsidR="00757B2F">
        <w:t>d</w:t>
      </w:r>
      <w:r w:rsidR="00371885" w:rsidRPr="005B3AE7">
        <w:t xml:space="preserve"> the interns who are currently working with the IT Department</w:t>
      </w:r>
      <w:r w:rsidR="00757B2F">
        <w:t xml:space="preserve">; </w:t>
      </w:r>
      <w:r w:rsidR="005B3AE7">
        <w:t>Cashton Hermanson</w:t>
      </w:r>
    </w:p>
    <w:p w:rsidR="005B3AE7" w:rsidRDefault="005B3AE7" w:rsidP="005B3AE7">
      <w:r>
        <w:t>Eron Sigafus, and Tom Thurner.</w:t>
      </w:r>
    </w:p>
    <w:p w:rsidR="008967F4" w:rsidRDefault="008967F4" w:rsidP="008967F4">
      <w:pPr>
        <w:pStyle w:val="NoSpacing"/>
      </w:pPr>
    </w:p>
    <w:p w:rsidR="008967F4" w:rsidRDefault="008967F4" w:rsidP="008967F4">
      <w:pPr>
        <w:pStyle w:val="NoSpacing"/>
      </w:pPr>
    </w:p>
    <w:p w:rsidR="008967F4" w:rsidRDefault="008967F4" w:rsidP="008967F4">
      <w:pPr>
        <w:pStyle w:val="NoSpacing"/>
      </w:pPr>
      <w:r w:rsidRPr="00CA3C88">
        <w:rPr>
          <w:u w:val="single"/>
        </w:rPr>
        <w:t>HR and Finance Springbrook Modules</w:t>
      </w:r>
      <w:r>
        <w:t xml:space="preserve">:  Joyce Roling, Personnel and Nancy Scott, Finance Director </w:t>
      </w:r>
      <w:r w:rsidR="00757B2F">
        <w:t>are</w:t>
      </w:r>
      <w:r>
        <w:t xml:space="preserve"> looking into HR/Finance Modules that will best fit the needs for the County.  </w:t>
      </w:r>
      <w:r w:rsidR="002F342C">
        <w:t xml:space="preserve"> There are no new updates at this time.  Chair Carol Beals stated this can be an agenda item for the June Meeting. </w:t>
      </w:r>
    </w:p>
    <w:p w:rsidR="008967F4" w:rsidRDefault="008967F4" w:rsidP="008967F4">
      <w:pPr>
        <w:pStyle w:val="NoSpacing"/>
      </w:pPr>
    </w:p>
    <w:p w:rsidR="008967F4" w:rsidRDefault="008967F4" w:rsidP="008967F4">
      <w:pPr>
        <w:pStyle w:val="NoSpacing"/>
      </w:pPr>
      <w:r w:rsidRPr="007252C8">
        <w:rPr>
          <w:u w:val="single"/>
        </w:rPr>
        <w:t>New Building Project</w:t>
      </w:r>
      <w:r>
        <w:t xml:space="preserve">:  Jeff Anderson </w:t>
      </w:r>
      <w:r w:rsidR="002F342C">
        <w:t>was not present at the meeting; there are no</w:t>
      </w:r>
      <w:bookmarkStart w:id="0" w:name="_GoBack"/>
      <w:bookmarkEnd w:id="0"/>
      <w:r w:rsidR="002F342C">
        <w:t xml:space="preserve"> updates at this time.  Deanna Steins reported Jeff Anderson had the interns working on some of the new facility IT </w:t>
      </w:r>
      <w:r w:rsidR="00EA24F2">
        <w:t>projects.</w:t>
      </w:r>
      <w:r>
        <w:t xml:space="preserve">  </w:t>
      </w:r>
      <w:r w:rsidR="002F342C">
        <w:lastRenderedPageBreak/>
        <w:t>The only IT matters the County IT Department will be responsible for are the day to day IT needs; any detention issues for Law Enforcement will be handled by detention specialist.</w:t>
      </w:r>
    </w:p>
    <w:p w:rsidR="002F342C" w:rsidRDefault="002F342C" w:rsidP="008967F4">
      <w:pPr>
        <w:pStyle w:val="NoSpacing"/>
      </w:pPr>
    </w:p>
    <w:p w:rsidR="002F342C" w:rsidRDefault="002F342C" w:rsidP="008967F4">
      <w:pPr>
        <w:pStyle w:val="NoSpacing"/>
      </w:pPr>
      <w:r w:rsidRPr="002F342C">
        <w:rPr>
          <w:u w:val="single"/>
        </w:rPr>
        <w:t>IT Updates</w:t>
      </w:r>
      <w:r>
        <w:t xml:space="preserve">:  Deanna Steins reported the company WINN has been working on installing their server in the </w:t>
      </w:r>
      <w:r w:rsidR="00EA24F2">
        <w:t>County’s Server</w:t>
      </w:r>
      <w:r w:rsidR="00371885">
        <w:t xml:space="preserve"> Room.  Jeff Anderson has been working with this company for them to </w:t>
      </w:r>
      <w:r w:rsidR="00EA24F2">
        <w:t>rent County</w:t>
      </w:r>
      <w:r w:rsidR="00371885">
        <w:t xml:space="preserve"> property to install some of their </w:t>
      </w:r>
      <w:r w:rsidR="00EA24F2">
        <w:t>equipment.</w:t>
      </w:r>
      <w:r w:rsidR="00371885">
        <w:t xml:space="preserve">  Schmidt Electric has been installing the conduit needed for this project.  </w:t>
      </w:r>
    </w:p>
    <w:p w:rsidR="00371885" w:rsidRDefault="00371885" w:rsidP="008967F4">
      <w:pPr>
        <w:pStyle w:val="NoSpacing"/>
      </w:pPr>
    </w:p>
    <w:p w:rsidR="00371885" w:rsidRDefault="00371885" w:rsidP="008967F4">
      <w:pPr>
        <w:pStyle w:val="NoSpacing"/>
      </w:pPr>
      <w:r w:rsidRPr="00371885">
        <w:rPr>
          <w:u w:val="single"/>
        </w:rPr>
        <w:t>Public Comment</w:t>
      </w:r>
      <w:r>
        <w:t>:  None</w:t>
      </w:r>
    </w:p>
    <w:p w:rsidR="008967F4" w:rsidRDefault="008967F4" w:rsidP="008967F4">
      <w:pPr>
        <w:pStyle w:val="NoSpacing"/>
      </w:pPr>
    </w:p>
    <w:p w:rsidR="008967F4" w:rsidRDefault="008967F4" w:rsidP="008967F4">
      <w:pPr>
        <w:pStyle w:val="NoSpacing"/>
      </w:pPr>
      <w:r w:rsidRPr="00E12A14">
        <w:rPr>
          <w:u w:val="single"/>
        </w:rPr>
        <w:t>Adjournment</w:t>
      </w:r>
      <w:r>
        <w:t xml:space="preserve">:  Dwight Nelson, seconded by Lester Jantzen, made a motion to adjourn the meeting pursuant to the next meeting on </w:t>
      </w:r>
      <w:r w:rsidR="00371885">
        <w:t xml:space="preserve">June 28, </w:t>
      </w:r>
      <w:r>
        <w:t>2017 at 9:00 a.m.  Motion carried.</w:t>
      </w:r>
    </w:p>
    <w:p w:rsidR="004772F0" w:rsidRDefault="004772F0"/>
    <w:sectPr w:rsidR="004772F0" w:rsidSect="00A80A87">
      <w:footerReference w:type="default" r:id="rId8"/>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BC" w:rsidRDefault="00EA24F2">
      <w:r>
        <w:separator/>
      </w:r>
    </w:p>
  </w:endnote>
  <w:endnote w:type="continuationSeparator" w:id="0">
    <w:p w:rsidR="009C70BC" w:rsidRDefault="00EA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56454"/>
      <w:docPartObj>
        <w:docPartGallery w:val="Page Numbers (Bottom of Page)"/>
        <w:docPartUnique/>
      </w:docPartObj>
    </w:sdtPr>
    <w:sdtEndPr>
      <w:rPr>
        <w:noProof/>
      </w:rPr>
    </w:sdtEndPr>
    <w:sdtContent>
      <w:p w:rsidR="00B71E5A" w:rsidRDefault="008967F4">
        <w:pPr>
          <w:pStyle w:val="Footer"/>
          <w:jc w:val="center"/>
        </w:pPr>
        <w:r>
          <w:fldChar w:fldCharType="begin"/>
        </w:r>
        <w:r>
          <w:instrText xml:space="preserve"> PAGE   \* MERGEFORMAT </w:instrText>
        </w:r>
        <w:r>
          <w:fldChar w:fldCharType="separate"/>
        </w:r>
        <w:r w:rsidR="00FA15BF">
          <w:rPr>
            <w:noProof/>
          </w:rPr>
          <w:t>2</w:t>
        </w:r>
        <w:r>
          <w:rPr>
            <w:noProof/>
          </w:rPr>
          <w:fldChar w:fldCharType="end"/>
        </w:r>
      </w:p>
    </w:sdtContent>
  </w:sdt>
  <w:p w:rsidR="00B71E5A" w:rsidRDefault="00FA1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BC" w:rsidRDefault="00EA24F2">
      <w:r>
        <w:separator/>
      </w:r>
    </w:p>
  </w:footnote>
  <w:footnote w:type="continuationSeparator" w:id="0">
    <w:p w:rsidR="009C70BC" w:rsidRDefault="00EA2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515CA"/>
    <w:multiLevelType w:val="hybridMultilevel"/>
    <w:tmpl w:val="C5EC7898"/>
    <w:lvl w:ilvl="0" w:tplc="249824A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F4"/>
    <w:rsid w:val="00055241"/>
    <w:rsid w:val="00101B24"/>
    <w:rsid w:val="001D2E0A"/>
    <w:rsid w:val="002D0200"/>
    <w:rsid w:val="002F342C"/>
    <w:rsid w:val="00371885"/>
    <w:rsid w:val="004772F0"/>
    <w:rsid w:val="004B33E3"/>
    <w:rsid w:val="004E76D8"/>
    <w:rsid w:val="005252D2"/>
    <w:rsid w:val="005B3AE7"/>
    <w:rsid w:val="006B0395"/>
    <w:rsid w:val="00757B2F"/>
    <w:rsid w:val="008967F4"/>
    <w:rsid w:val="009B2521"/>
    <w:rsid w:val="009C70BC"/>
    <w:rsid w:val="00AD5E4E"/>
    <w:rsid w:val="00BE6456"/>
    <w:rsid w:val="00DE2657"/>
    <w:rsid w:val="00EA24F2"/>
    <w:rsid w:val="00EF731E"/>
    <w:rsid w:val="00F621C1"/>
    <w:rsid w:val="00FA15BF"/>
    <w:rsid w:val="00FC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7F4"/>
    <w:pPr>
      <w:spacing w:after="0" w:line="240" w:lineRule="auto"/>
    </w:pPr>
  </w:style>
  <w:style w:type="paragraph" w:styleId="Footer">
    <w:name w:val="footer"/>
    <w:basedOn w:val="Normal"/>
    <w:link w:val="FooterChar"/>
    <w:uiPriority w:val="99"/>
    <w:unhideWhenUsed/>
    <w:rsid w:val="008967F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967F4"/>
  </w:style>
  <w:style w:type="paragraph" w:styleId="BalloonText">
    <w:name w:val="Balloon Text"/>
    <w:basedOn w:val="Normal"/>
    <w:link w:val="BalloonTextChar"/>
    <w:uiPriority w:val="99"/>
    <w:semiHidden/>
    <w:unhideWhenUsed/>
    <w:rsid w:val="00EA24F2"/>
    <w:rPr>
      <w:rFonts w:ascii="Tahoma" w:hAnsi="Tahoma" w:cs="Tahoma"/>
      <w:sz w:val="16"/>
      <w:szCs w:val="16"/>
    </w:rPr>
  </w:style>
  <w:style w:type="character" w:customStyle="1" w:styleId="BalloonTextChar">
    <w:name w:val="Balloon Text Char"/>
    <w:basedOn w:val="DefaultParagraphFont"/>
    <w:link w:val="BalloonText"/>
    <w:uiPriority w:val="99"/>
    <w:semiHidden/>
    <w:rsid w:val="00EA2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7F4"/>
    <w:pPr>
      <w:spacing w:after="0" w:line="240" w:lineRule="auto"/>
    </w:pPr>
  </w:style>
  <w:style w:type="paragraph" w:styleId="Footer">
    <w:name w:val="footer"/>
    <w:basedOn w:val="Normal"/>
    <w:link w:val="FooterChar"/>
    <w:uiPriority w:val="99"/>
    <w:unhideWhenUsed/>
    <w:rsid w:val="008967F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967F4"/>
  </w:style>
  <w:style w:type="paragraph" w:styleId="BalloonText">
    <w:name w:val="Balloon Text"/>
    <w:basedOn w:val="Normal"/>
    <w:link w:val="BalloonTextChar"/>
    <w:uiPriority w:val="99"/>
    <w:semiHidden/>
    <w:unhideWhenUsed/>
    <w:rsid w:val="00EA24F2"/>
    <w:rPr>
      <w:rFonts w:ascii="Tahoma" w:hAnsi="Tahoma" w:cs="Tahoma"/>
      <w:sz w:val="16"/>
      <w:szCs w:val="16"/>
    </w:rPr>
  </w:style>
  <w:style w:type="character" w:customStyle="1" w:styleId="BalloonTextChar">
    <w:name w:val="Balloon Text Char"/>
    <w:basedOn w:val="DefaultParagraphFont"/>
    <w:link w:val="BalloonText"/>
    <w:uiPriority w:val="99"/>
    <w:semiHidden/>
    <w:rsid w:val="00EA2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Grant County</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Gebhard</dc:creator>
  <cp:lastModifiedBy>Linda Gebhard</cp:lastModifiedBy>
  <cp:revision>9</cp:revision>
  <cp:lastPrinted>2017-05-31T19:59:00Z</cp:lastPrinted>
  <dcterms:created xsi:type="dcterms:W3CDTF">2017-05-31T13:05:00Z</dcterms:created>
  <dcterms:modified xsi:type="dcterms:W3CDTF">2017-05-31T20:00:00Z</dcterms:modified>
</cp:coreProperties>
</file>